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90" w:rsidRPr="00067F90" w:rsidRDefault="00067F90" w:rsidP="005965D7">
      <w:pPr>
        <w:pStyle w:val="titleu"/>
        <w:suppressLineNumbers/>
        <w:tabs>
          <w:tab w:val="left" w:pos="4395"/>
        </w:tabs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  <w:r w:rsidRPr="00067F90">
        <w:rPr>
          <w:color w:val="000000"/>
          <w:sz w:val="30"/>
          <w:szCs w:val="30"/>
        </w:rPr>
        <w:t>ПЕРЕЧЕНЬ</w:t>
      </w:r>
    </w:p>
    <w:p w:rsidR="00067F90" w:rsidRPr="00067F90" w:rsidRDefault="00067F90" w:rsidP="005965D7">
      <w:pPr>
        <w:pStyle w:val="titleu"/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  <w:r w:rsidRPr="00067F90">
        <w:rPr>
          <w:color w:val="000000"/>
          <w:sz w:val="30"/>
          <w:szCs w:val="30"/>
        </w:rPr>
        <w:t>административных процедур, осуществляемых Государственным учреждением образования «</w:t>
      </w:r>
      <w:r>
        <w:rPr>
          <w:color w:val="000000"/>
          <w:sz w:val="30"/>
          <w:szCs w:val="30"/>
        </w:rPr>
        <w:t xml:space="preserve">Лидский специальный </w:t>
      </w:r>
      <w:proofErr w:type="gramStart"/>
      <w:r>
        <w:rPr>
          <w:color w:val="000000"/>
          <w:sz w:val="30"/>
          <w:szCs w:val="30"/>
        </w:rPr>
        <w:t>ясли-сад</w:t>
      </w:r>
      <w:proofErr w:type="gramEnd"/>
      <w:r>
        <w:rPr>
          <w:color w:val="000000"/>
          <w:sz w:val="30"/>
          <w:szCs w:val="30"/>
        </w:rPr>
        <w:t xml:space="preserve"> №16 для детей с нарушениями зрения»</w:t>
      </w:r>
      <w:r w:rsidRPr="00067F90">
        <w:rPr>
          <w:color w:val="000000"/>
          <w:sz w:val="30"/>
          <w:szCs w:val="30"/>
        </w:rPr>
        <w:t xml:space="preserve"> по заявлениям граждан, в соответствии с Указом Президента Республики Беларусь от 26 апреля 2010 г. № 200 «Об административных процедурах, осуществляемых государственными органами и иными организациями по заявлениям граждан»</w:t>
      </w:r>
    </w:p>
    <w:p w:rsidR="00067F90" w:rsidRPr="00067F90" w:rsidRDefault="00067F90" w:rsidP="005965D7">
      <w:pPr>
        <w:pStyle w:val="titleu"/>
        <w:spacing w:before="0" w:after="0" w:line="280" w:lineRule="exact"/>
        <w:ind w:left="-567"/>
        <w:jc w:val="both"/>
        <w:rPr>
          <w:color w:val="000000"/>
          <w:sz w:val="30"/>
          <w:szCs w:val="30"/>
        </w:rPr>
      </w:pPr>
    </w:p>
    <w:tbl>
      <w:tblPr>
        <w:tblStyle w:val="a3"/>
        <w:tblW w:w="18214" w:type="dxa"/>
        <w:tblInd w:w="-459" w:type="dxa"/>
        <w:tblLayout w:type="fixed"/>
        <w:tblLook w:val="04A0"/>
      </w:tblPr>
      <w:tblGrid>
        <w:gridCol w:w="2694"/>
        <w:gridCol w:w="283"/>
        <w:gridCol w:w="5528"/>
        <w:gridCol w:w="284"/>
        <w:gridCol w:w="2126"/>
        <w:gridCol w:w="337"/>
        <w:gridCol w:w="1506"/>
        <w:gridCol w:w="236"/>
        <w:gridCol w:w="3024"/>
        <w:gridCol w:w="244"/>
        <w:gridCol w:w="42"/>
        <w:gridCol w:w="202"/>
        <w:gridCol w:w="34"/>
        <w:gridCol w:w="210"/>
        <w:gridCol w:w="244"/>
        <w:gridCol w:w="244"/>
        <w:gridCol w:w="244"/>
        <w:gridCol w:w="244"/>
        <w:gridCol w:w="244"/>
        <w:gridCol w:w="244"/>
      </w:tblGrid>
      <w:tr w:rsidR="00067F90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spacing w:line="220" w:lineRule="exact"/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Срок действия справки,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другого документа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(решения),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выдаваемых (принимаемого)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 </w:t>
            </w:r>
          </w:p>
          <w:p w:rsidR="007825D6" w:rsidRDefault="00067F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be-BY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осуществлении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67F90" w:rsidRPr="00067F90" w:rsidRDefault="00067F90">
            <w:pPr>
              <w:jc w:val="both"/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административной процедуры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7F90">
              <w:rPr>
                <w:rFonts w:ascii="Times New Roman" w:hAnsi="Times New Roman" w:cs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2    ТРУД И СОЦИАЛЬНАЯ ЗАЩИТА</w:t>
            </w: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2.1.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выписки (копии) из трудовой книжки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E03AA9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месте работы, службы и занимаемой должности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2.3.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периоде работы, службы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выдача справки о размере заработной платы (денежного довольствия)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7825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,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9596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0,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2.5.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назначение пособия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листок нетрудоспособности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справка о размере заработной платы 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2.6.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в связи с рождением ребенка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рождении ребенка – в случае, если ребенок родился в Республике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рождении ребенка – в случае, если ребенок родился за пределами Республики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рождении, смерти детей, в том числе старше 18 лет (представляются на всех детей)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(удочерении) (далее – усыновление) – для семей, усыновивших (удочеривших) (далее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усыновившие)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удочерителей</w:t>
            </w:r>
            <w:proofErr w:type="spell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(далее – усыновители), опекунов) или иные документы, подтверждающие их занятость, – в случае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назначенных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опекунами (попечителями)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2.8.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заявителя и супруга заявителя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копия решения суда о расторжении брака либо свидетельство о расторжении брака или иной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заявитель состоит в браке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уходу за ребенком в возрасте до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детей (при воспитании в семье двоих и более несовершеннолетних детей – не менее двух свидетельств о рождении)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об установлении опеки (попечительства) – для лиц, назначенных опекунами (попечителями)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– для ребенка-инвалида в возрасте до 3 лет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удостоверение пострадавшего от катастрофы на Чернобыльской АЭС, других радиационных аварий – для граждан, постоянно (преимущественно) проживающих на территории, подвергшейся радиоактивному загрязнению в зоне последующего отселения или в зоне с правом на отселение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случае, если заявитель состоит в браке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периоде, за который выплачено пособие по беременности и родам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 книжек родителей (усыновителей, опекунов) или иные документы, подтверждающие их занятость, – в случае необходимости определения места назначения пособия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о том, что гражданин является обучающимся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справка о выходе на работу, службу до истечения отпуска по уходу за ребенком в возрасте до 3 лет и прекращении выплаты пособия – при оформлении отпуска по уходу за ребенком до достижения им возраста 3 лет другим членом семьи или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родственником ребенка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места выплаты пособия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  <w:tbl>
            <w:tblPr>
              <w:tblW w:w="4912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48"/>
              <w:gridCol w:w="2770"/>
              <w:gridCol w:w="2769"/>
              <w:gridCol w:w="2769"/>
              <w:gridCol w:w="1791"/>
              <w:gridCol w:w="1677"/>
            </w:tblGrid>
            <w:tr w:rsidR="00067F90" w:rsidRPr="00067F90" w:rsidTr="00E03AA9">
              <w:trPr>
                <w:trHeight w:val="240"/>
              </w:trPr>
              <w:tc>
                <w:tcPr>
                  <w:tcW w:w="1207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after="105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2.9</w:t>
                  </w: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vertAlign w:val="superscript"/>
                    </w:rPr>
                    <w:t>1</w:t>
                  </w:r>
                  <w:r w:rsidRPr="00067F90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Назначение пособия семьям на детей в возрасте от 3 до 18 лет в период воспитания ребенка в возрасте до 3 лет</w:t>
                  </w:r>
                </w:p>
              </w:tc>
              <w:tc>
                <w:tcPr>
                  <w:tcW w:w="892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организация по месту работы, службы, учебы, прохождения подготовки в клинической ординатуре, орган по труду, занятости и социальной защите</w:t>
                  </w:r>
                </w:p>
              </w:tc>
              <w:tc>
                <w:tcPr>
                  <w:tcW w:w="892" w:type="pct"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заявление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паспорт или иной документ, удостоверяющий личность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 – при наличии таких свидетельств)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справка о том, что гражданин является обучающимся, – представляется на ребенка в возрасте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от 3 до 18 лет, обучающегося в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учреждении образования (в том числе дошкольного)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суда об усыновлении – для семей, усыновивших детей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свидетельство о заключении брака – в случае, если заявитель состоит в браке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копия решения суда о расторжении брака либо свидетельство о расторжении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брака или иной документ, подтверждающий категорию неполной семьи, – для неполных семей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периоде, за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который выплачено пособие по беременности и родам, –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выписки (копии) из трудовых книжек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родителей (усыновителей, опекунов (попечителей) или иные документы, подтверждающие их занятость, – в случае необходимости определения места назначения пособия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 xml:space="preserve">справка о размере пособия на детей и периоде его выплаты – в случае изменения места выплаты пособия или назначения пособия по уходу за ребенком в возрасте до 3 лет другому родственнику </w:t>
                  </w: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или члену семьи ребенка (детей), находящимся в отпуске по уходу за ребенком до</w:t>
                  </w:r>
                  <w:proofErr w:type="gramEnd"/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достижения им возраста 3 лет и не являющимся ребенку (детям) матерью (мачехой) или отцом (отчимом)</w:t>
                  </w:r>
                </w:p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92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бесплатно</w:t>
                  </w:r>
                </w:p>
              </w:tc>
              <w:tc>
                <w:tcPr>
                  <w:tcW w:w="577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      </w:r>
                </w:p>
              </w:tc>
              <w:tc>
                <w:tcPr>
                  <w:tcW w:w="540" w:type="pct"/>
                  <w:hideMark/>
                </w:tcPr>
                <w:p w:rsidR="00067F90" w:rsidRPr="00067F90" w:rsidRDefault="00067F90">
                  <w:pPr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067F9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срок до даты наступления обстоятельств, влекущих прекращение выплаты пособия </w:t>
                  </w:r>
                </w:p>
              </w:tc>
            </w:tr>
          </w:tbl>
          <w:p w:rsidR="00067F90" w:rsidRPr="00067F90" w:rsidRDefault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2.12.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на детей старше 3 лет из отдельных категорий семей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свидетельства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 – при наличии таких свидетельств)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усыновлении – для семей, усыновивших детей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 – для лиц, назначенных опекунами (попечителями) ребенка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 инвалида либо заключение медико-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реабилитационной экспертной комиссии об установлении инвалидности – для ребенка-инвалида в возрасте до 18 лет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удостоверение инвалида – для матери (мачехи), отца (отчима), усыновителя, опекуна (попечителя), являющихся инвалидами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призыве на срочную военную службу – для семей военнослужащих, проходящих срочную военную службу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заключении брака – в случае, если заявитель состоит в браке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 расторжении брака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либо свидетельство о расторжении брака или иной документ, подтверждающий категорию неполной семьи, – для неполных семей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копия решения суда об установлении отцовства – для семей военнослужащих, проходящих срочную военную службу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выписки (копии) из трудовых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книжек родителей (усыновителей, опекунов (попечителей) или иные документы, подтверждающие их занятость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 xml:space="preserve">сведения о полученных доходах за 6 месяцев года, предшествующего году обращения, – для трудоспособного отца (отчима) в полной семье, родителя в неполной семье, усыновителя, опекуна (попечителя)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размере пособия на детей и периоде его выплаты – в случае изменения места выплаты пособия</w:t>
            </w:r>
            <w:proofErr w:type="gram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2.13.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2.14. 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2.16.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назначение пособия по временной нетрудоспособности по уходу за ребенком-инвалидом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2.18.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выдача справки о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размере пособия на детей и периоде его выплаты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паспорт или иной документ, удостоверяющий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дней со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6E53A9" w:rsidRDefault="00067F90" w:rsidP="00067F90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067F90" w:rsidRPr="007825D6" w:rsidRDefault="00535E21" w:rsidP="00067F9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067F90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067F90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067F9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067F90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2.19.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2.20.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об удержании алиментов и их размере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2.24.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 выдача справки о необеспеченности ребенка в текущем году путевкой за счет средств государственного социального страхования в лагерь с круглосуточным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пребыванием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2.25.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2.29.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 выдача справки о периоде, за который выплачено пособие по беременности и родам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3 дня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2.35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. выплата пособия (материальной помощи) на погребение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смерти – в случае, если смерть зарегистрирована в Республике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свидетельство о смерти – в случае, если смерть зарегистрирована за пределами Республики Беларусь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br/>
              <w:t>свидетельство о рождении (при его наличии) – в случае смерти ребенка (детей)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справка о том, что умерший в возрасте от 18 до</w:t>
            </w:r>
            <w:proofErr w:type="gram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23 лет на день смерти являлся обучающимся, – в случае смерти лица в возрасте от 18 до 23 лет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единовременно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7825D6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2.43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. выдача справки о размере ежемесячного денежного содержания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2.44.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 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выдача справки о </w:t>
            </w:r>
            <w:proofErr w:type="spellStart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невыделении</w:t>
            </w:r>
            <w:proofErr w:type="spellEnd"/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5 дней со дня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6</w:t>
            </w:r>
          </w:p>
          <w:p w:rsidR="00067F90" w:rsidRPr="00067F90" w:rsidRDefault="00067F90">
            <w:pPr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ОБРАЗОВАНИЕ</w:t>
            </w:r>
          </w:p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6.3.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выдача справки о том, что гражданин является обучающимся (с указанием 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необходимых сведений, которыми располагает учреждение образования, организация, реализующая образовательные программы послевузовского образования, иная организация, индивидуальный предприниматель, которым в соответствии с законодательством предоставлено право </w:t>
            </w:r>
            <w:proofErr w:type="gramStart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gramEnd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образовательную деятельность)</w:t>
            </w:r>
          </w:p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1 сентября либо </w:t>
            </w:r>
            <w:proofErr w:type="gramStart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даты подачи</w:t>
            </w:r>
            <w:proofErr w:type="gramEnd"/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заявления (в случае подачи заявления после 1 сентября) по 31 августа – для 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обучающихся, получающих общее среднее, специальное образование</w:t>
            </w:r>
            <w:r w:rsidRPr="00067F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6 месяцев – для иных обучающихся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795961" w:rsidRPr="006E53A9" w:rsidRDefault="00795961" w:rsidP="00795961">
            <w:pPr>
              <w:spacing w:line="260" w:lineRule="exact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Должностное лицо, ответственное за выполнение процедуры</w:t>
            </w:r>
          </w:p>
          <w:p w:rsidR="00067F90" w:rsidRPr="00067F90" w:rsidRDefault="00795961" w:rsidP="00795961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Орехво Элла Владимировна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заведующий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,1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этаж, кабинет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«заведующего»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тел. 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 25 09 , время работы пн.-чт.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8.30 до 17.30,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пт. 8.00-17.00, 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обед с 13.00 до 14.00, выходной – суббота, воскресенье</w:t>
            </w:r>
            <w:proofErr w:type="gramEnd"/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067F90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u w:val="single"/>
              </w:rPr>
              <w:t>глава 18   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18.7.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справки о наличии или об отсутствии исполнительных листов и (или) иных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заявление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рабочих дней со дня подачи заявления, а при 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6 месяцев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 бухгалтер централизованной бухгалтерии, ул</w:t>
            </w:r>
            <w:proofErr w:type="gram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.Ч</w:t>
            </w:r>
            <w:proofErr w:type="gram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P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RP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25D6" w:rsidRPr="00067F90" w:rsidTr="007825D6">
        <w:trPr>
          <w:gridAfter w:val="7"/>
          <w:wAfter w:w="1674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18.13.</w:t>
            </w: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в день обращения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90">
              <w:rPr>
                <w:rFonts w:ascii="Times New Roman" w:hAnsi="Times New Roman"/>
                <w:color w:val="000000"/>
                <w:sz w:val="24"/>
                <w:szCs w:val="24"/>
              </w:rPr>
              <w:t>бессрочно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7F90" w:rsidRP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E03AA9" w:rsidRPr="006E53A9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E53A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Должностное лицо, ответственное за выполнение процедуры </w:t>
            </w:r>
          </w:p>
          <w:p w:rsidR="00E03AA9" w:rsidRPr="007825D6" w:rsidRDefault="00535E21" w:rsidP="00E03AA9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Тишко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– бухгалтер централизованной бухгалтерии, ул.Чапаева, 19, 3 этаж, </w:t>
            </w:r>
            <w:proofErr w:type="spellStart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каб</w:t>
            </w:r>
            <w:proofErr w:type="spellEnd"/>
            <w:r w:rsidR="00E03AA9"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4 , тел.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 </w:t>
            </w:r>
            <w:r w:rsidR="00E03AA9" w:rsidRPr="00381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52 96 53</w:t>
            </w:r>
            <w:r w:rsidR="00E03AA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, </w:t>
            </w:r>
          </w:p>
          <w:p w:rsidR="00067F90" w:rsidRDefault="00E03AA9" w:rsidP="00E03AA9">
            <w:pPr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время работы ежедневно с 8.3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 до 17.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E53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  обед с 13.00 до 14.00, выходной – суббота, воскресенье</w:t>
            </w:r>
          </w:p>
        </w:tc>
      </w:tr>
      <w:tr w:rsidR="00067F90" w:rsidTr="007825D6">
        <w:trPr>
          <w:gridAfter w:val="11"/>
          <w:wAfter w:w="2196" w:type="dxa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7F90" w:rsidRDefault="00067F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67F90" w:rsidRDefault="00067F90" w:rsidP="00067F90">
      <w:pPr>
        <w:rPr>
          <w:lang w:eastAsia="en-US"/>
        </w:rPr>
      </w:pPr>
    </w:p>
    <w:p w:rsidR="00B47ABB" w:rsidRDefault="00B47ABB"/>
    <w:sectPr w:rsidR="00B47ABB" w:rsidSect="00E03AA9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7F90"/>
    <w:rsid w:val="00067F90"/>
    <w:rsid w:val="00160092"/>
    <w:rsid w:val="00535E21"/>
    <w:rsid w:val="005965D7"/>
    <w:rsid w:val="007825D6"/>
    <w:rsid w:val="00795961"/>
    <w:rsid w:val="00B47ABB"/>
    <w:rsid w:val="00B91A27"/>
    <w:rsid w:val="00E0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067F90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67F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533B-C4D9-486D-8B9A-0AF3B5DC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20</Pages>
  <Words>3376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dc:description/>
  <cp:lastModifiedBy>netbook</cp:lastModifiedBy>
  <cp:revision>5</cp:revision>
  <dcterms:created xsi:type="dcterms:W3CDTF">2016-02-16T09:35:00Z</dcterms:created>
  <dcterms:modified xsi:type="dcterms:W3CDTF">2018-04-03T10:36:00Z</dcterms:modified>
</cp:coreProperties>
</file>