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>
      <w:pPr>
        <w:spacing w:line="280" w:lineRule="exact"/>
        <w:ind w:left="5387"/>
        <w:jc w:val="both"/>
        <w:rPr>
          <w:sz w:val="30"/>
          <w:szCs w:val="30"/>
        </w:rPr>
      </w:pPr>
    </w:p>
    <w:p>
      <w:pPr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протокол общего собрания попечительского совета государственного учреждения образования «Специальный детский сад № 16 г. Лиды»</w:t>
      </w:r>
    </w:p>
    <w:p>
      <w:pPr>
        <w:spacing w:line="280" w:lineRule="exact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от_</w:t>
      </w:r>
      <w:r>
        <w:rPr>
          <w:sz w:val="30"/>
          <w:szCs w:val="30"/>
          <w:u w:val="single"/>
        </w:rPr>
        <w:t>20.09.2023__№</w:t>
      </w:r>
      <w:r>
        <w:rPr>
          <w:sz w:val="30"/>
          <w:szCs w:val="30"/>
          <w:lang w:val="be-BY"/>
        </w:rPr>
        <w:t xml:space="preserve"> _</w:t>
      </w:r>
      <w:r>
        <w:rPr>
          <w:sz w:val="30"/>
          <w:szCs w:val="30"/>
          <w:u w:val="single"/>
          <w:lang w:val="be-BY"/>
        </w:rPr>
        <w:t>01_</w:t>
      </w:r>
      <w:r>
        <w:rPr>
          <w:sz w:val="30"/>
          <w:szCs w:val="30"/>
          <w:lang w:val="be-BY"/>
        </w:rPr>
        <w:t>______</w:t>
      </w:r>
    </w:p>
    <w:p>
      <w:pPr>
        <w:pStyle w:val="6"/>
        <w:rPr>
          <w:sz w:val="28"/>
          <w:szCs w:val="28"/>
        </w:rPr>
      </w:pPr>
    </w:p>
    <w:p>
      <w:pPr>
        <w:pStyle w:val="6"/>
        <w:rPr>
          <w:sz w:val="28"/>
          <w:szCs w:val="28"/>
        </w:rPr>
      </w:pP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ПОПЕЧИТЕЛЬСКОГО СОВЕТА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be-BY"/>
        </w:rPr>
        <w:t>23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  <w:lang w:val="be-BY"/>
        </w:rPr>
        <w:t>4</w:t>
      </w:r>
      <w:r>
        <w:rPr>
          <w:b/>
          <w:sz w:val="28"/>
          <w:szCs w:val="28"/>
        </w:rPr>
        <w:t xml:space="preserve"> учебный год</w:t>
      </w:r>
    </w:p>
    <w:p>
      <w:pPr>
        <w:jc w:val="center"/>
        <w:rPr>
          <w:sz w:val="28"/>
          <w:szCs w:val="28"/>
        </w:rPr>
      </w:pPr>
    </w:p>
    <w:tbl>
      <w:tblPr>
        <w:tblStyle w:val="4"/>
        <w:tblW w:w="1098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181"/>
        <w:gridCol w:w="193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работы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.                                 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нормативных правовых актов, приказов, распоряжений, локальных документов: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«Об утверждении положения о Попечительском совете учреждения образования», Положение о Попечительском совете учреждения образования, от 25 июля 2011 г. № 146 (СНД № 19, стр. 3).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изменении постановления Министерства образования Республики Беларусь от 25 июля 2011 г. № 146», утвержденного Постановлением Министерства образования республики Беларусь 29 апреля 2020 г. № 60 (вступило в силу 1 июня 2020 г.)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Республики Беларусь от 01.07.2005 г. № 300 «О предоставлении и использовании безвозмездной (спонсорской) помощи».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сведения:</w:t>
            </w:r>
          </w:p>
          <w:p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решения Лидского районного исполнительного комитета № 958, от 12.09.2011 г. «О закреплении шефствующих предприятий и организаций за учреждениями образования».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Ознакомление: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с планом-графиком организации лечебно - оздоровительно - профилактических мероприятий в УСО в 2023/2024 учебном году;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мероприятиями по совершенствованию деятельности специального детского сада; организации коррекционно-педагогического процесса; укреплению материально-технической базы; улучшению питания; охране здоровья обучающихся.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Экскурсия по возрастным группам, кабинетам специалистов, территории УСО (корпус 1, корпус 2).</w:t>
            </w:r>
          </w:p>
          <w:p>
            <w:pPr>
              <w:pStyle w:val="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Оказание помощи в благоустройстве и озеленении территории и участков возрастных групп УСО.</w:t>
            </w:r>
          </w:p>
          <w:p>
            <w:pPr>
              <w:pStyle w:val="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Финансовая поддержка хозяйственной деятельности, обеспечение санитарно-гигиенического и эпидемиологического режима (приобретение моющих и чистящих средств, хозяйственного инвентаря, кухонных принадлежностей).</w:t>
            </w:r>
          </w:p>
          <w:p>
            <w:pPr>
              <w:pStyle w:val="5"/>
              <w:spacing w:after="0"/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Содействие в выполнении предписаний служб РОЧС, райЦГЭ, ГУ «Государственный энергетический и газовый надзор» и др.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Участие в пополнении предметно-развивающей среды во всех возрастных группах, музыкально- физкультурном зале, кабинетах специалистов оборудованием, мебелью и игровыми пособиями.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Оказание посильной помощи учреждению в подготовке и проведении конкурсов, спортивно-массовых, физкультурно-оздоровительных, социально-культурных, образовательных мероприятий.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Оказание помощи в подготовке специального детского сада дошкольного учреждения к летнему оздоровительному периоду, ремонту и покраске оборудования на детских площадках.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Закупка необходимых стройматериалов для проведения косметического ремонта в помещениях учреждения к новому 2024/2025 учебному году.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Привлечение внебюджетных средств для обеспечения деятельности и развития специального детского сада, организации лечебно-реабилитационного и коррекционного процесса, не запрещённых законодательством:</w:t>
            </w:r>
          </w:p>
          <w:p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юридических лиц;</w:t>
            </w:r>
          </w:p>
          <w:p>
            <w:pPr>
              <w:numPr>
                <w:ilvl w:val="1"/>
                <w:numId w:val="2"/>
              </w:num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индивидуальных предпринимателей.</w:t>
            </w:r>
          </w:p>
          <w:p>
            <w:pPr>
              <w:ind w:left="281" w:hanging="2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Содействие в проведении акций по сбору вторсырья (макулатуры, металлолома) «Спасем планету» и др.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be-BY"/>
              </w:rPr>
              <w:t>23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2023 - август 2024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2023 - август 2024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 учебного года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 учебного года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 учебного года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 учебного года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 учебного года</w:t>
            </w: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01.09.023 – 31.12.2024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учреждения специального 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(далее - УСО)</w:t>
            </w: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попечительского совета</w:t>
            </w: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72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собрание попечительского совета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5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7" w:right="-108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  <w:u w:val="single"/>
              </w:rPr>
              <w:t>. Повестка дня:</w:t>
            </w:r>
          </w:p>
          <w:p>
            <w:pPr>
              <w:ind w:left="137"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утверждении состава ПС в 2023/2024 учебном году, принятие решений о прекращении членства.</w:t>
            </w:r>
          </w:p>
          <w:p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выборе председателя, секретаря ПС в 2023/2024 учебном году.</w:t>
            </w:r>
          </w:p>
          <w:p>
            <w:pPr>
              <w:ind w:left="137" w:right="1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О нормативном правовом обеспечении деятельности попечительских советов учреждений образования.</w:t>
            </w:r>
          </w:p>
          <w:p>
            <w:pPr>
              <w:ind w:left="139"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Доведение до сведения информации о соблюдении требований законодательства к формированию средств попечительского совета, их использованию по целевому назначению.</w:t>
            </w:r>
          </w:p>
          <w:p>
            <w:pPr>
              <w:ind w:left="139"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Отчёт о поступлении и расходовании средств попечительского совета в 2022 году, 1-ый и 2-ой кварталы 2023 года.</w:t>
            </w:r>
          </w:p>
          <w:p>
            <w:pPr>
              <w:ind w:left="139" w:right="13"/>
              <w:jc w:val="both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6. Об обсуждении и утверждении плана работы попечительского совета в 2023/2024 учебном году</w:t>
            </w:r>
            <w:r>
              <w:rPr>
                <w:sz w:val="30"/>
                <w:szCs w:val="30"/>
              </w:rPr>
              <w:t>.</w:t>
            </w:r>
          </w:p>
          <w:p>
            <w:pPr>
              <w:ind w:left="139" w:righ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Об определении направлений, размеров и порядка использования средств попечительского совета.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попечительского совета</w:t>
            </w: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u w:val="single"/>
              </w:rPr>
              <w:t>Повестка дня:</w:t>
            </w:r>
          </w:p>
          <w:p>
            <w:pPr>
              <w:ind w:lef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подготовке специального детского сада к летнему оздоровительному периоду.</w:t>
            </w:r>
          </w:p>
          <w:p>
            <w:pPr>
              <w:ind w:lef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 оказании помощи в проведении ремонтных работ по подготовке специального детского сада к новому учебному.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ПС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Повестка дня</w:t>
            </w:r>
            <w:r>
              <w:rPr>
                <w:sz w:val="26"/>
                <w:szCs w:val="26"/>
              </w:rPr>
              <w:t>:</w:t>
            </w:r>
          </w:p>
          <w:p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рассмотрении и утверждении отчетов ПС:</w:t>
            </w:r>
          </w:p>
          <w:p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ежегодного</w:t>
            </w:r>
          </w:p>
          <w:p>
            <w:pPr>
              <w:ind w:left="1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ежеквартальных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2024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 (до 1</w:t>
            </w:r>
            <w:r>
              <w:rPr>
                <w:rFonts w:hint="default"/>
                <w:sz w:val="26"/>
                <w:szCs w:val="26"/>
                <w:lang w:val="ru-RU"/>
              </w:rPr>
              <w:t>5</w:t>
            </w:r>
            <w:r>
              <w:rPr>
                <w:sz w:val="26"/>
                <w:szCs w:val="26"/>
              </w:rPr>
              <w:t xml:space="preserve"> числа)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ПС</w:t>
            </w:r>
          </w:p>
          <w:p>
            <w:pPr>
              <w:jc w:val="center"/>
              <w:rPr>
                <w:sz w:val="26"/>
                <w:szCs w:val="26"/>
              </w:rPr>
            </w:pP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</w:t>
            </w:r>
          </w:p>
        </w:tc>
      </w:tr>
    </w:tbl>
    <w:p>
      <w:pPr>
        <w:spacing w:line="360" w:lineRule="auto"/>
        <w:rPr>
          <w:sz w:val="26"/>
          <w:szCs w:val="26"/>
        </w:rPr>
      </w:pPr>
    </w:p>
    <w:p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Председатель ПС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О.Н.Коновал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</w:p>
    <w:p>
      <w:pPr>
        <w:spacing w:line="280" w:lineRule="exact"/>
        <w:ind w:left="-992" w:right="6237"/>
        <w:rPr>
          <w:sz w:val="28"/>
          <w:szCs w:val="28"/>
        </w:rPr>
      </w:pPr>
    </w:p>
    <w:p>
      <w:pPr>
        <w:spacing w:line="280" w:lineRule="exact"/>
        <w:ind w:left="-992" w:right="6237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spacing w:line="280" w:lineRule="exact"/>
        <w:ind w:left="-992" w:right="6237"/>
        <w:rPr>
          <w:sz w:val="28"/>
          <w:szCs w:val="28"/>
        </w:rPr>
      </w:pPr>
    </w:p>
    <w:p>
      <w:pPr>
        <w:spacing w:line="280" w:lineRule="exact"/>
        <w:ind w:left="-992" w:right="623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государственного учреждения образования «Специальный детский сад № 16 г. Лиды»</w:t>
      </w:r>
    </w:p>
    <w:p>
      <w:pPr>
        <w:spacing w:line="280" w:lineRule="exact"/>
        <w:ind w:left="-992" w:right="6237"/>
        <w:jc w:val="both"/>
        <w:rPr>
          <w:sz w:val="28"/>
          <w:szCs w:val="28"/>
        </w:rPr>
      </w:pPr>
      <w:r>
        <w:rPr>
          <w:sz w:val="28"/>
          <w:szCs w:val="28"/>
        </w:rPr>
        <w:t>__________________Э.В. Орехво</w:t>
      </w:r>
    </w:p>
    <w:p>
      <w:pPr>
        <w:spacing w:line="280" w:lineRule="exact"/>
        <w:ind w:left="-992" w:right="6237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«___»______________2023 г.</w:t>
      </w:r>
    </w:p>
    <w:p>
      <w:pPr>
        <w:spacing w:line="480" w:lineRule="auto"/>
        <w:ind w:left="-993" w:right="6236"/>
        <w:jc w:val="both"/>
        <w:rPr>
          <w:sz w:val="28"/>
          <w:szCs w:val="28"/>
        </w:rPr>
      </w:pPr>
    </w:p>
    <w:p>
      <w:pPr>
        <w:spacing w:line="480" w:lineRule="auto"/>
        <w:rPr>
          <w:sz w:val="28"/>
          <w:szCs w:val="28"/>
        </w:rPr>
      </w:pPr>
    </w:p>
    <w:p>
      <w:pPr>
        <w:pStyle w:val="6"/>
        <w:rPr>
          <w:bCs w:val="0"/>
          <w:color w:val="BFBFBF"/>
          <w:sz w:val="28"/>
          <w:szCs w:val="28"/>
        </w:rPr>
      </w:pPr>
    </w:p>
    <w:p>
      <w:pPr>
        <w:pStyle w:val="6"/>
        <w:rPr>
          <w:bCs w:val="0"/>
          <w:color w:val="BFBFBF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E6838"/>
    <w:multiLevelType w:val="multilevel"/>
    <w:tmpl w:val="280E68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88E2E40"/>
    <w:multiLevelType w:val="multilevel"/>
    <w:tmpl w:val="788E2E4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</w:lvl>
    <w:lvl w:ilvl="1" w:tentative="0">
      <w:start w:val="3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3DDE"/>
    <w:rsid w:val="001A4A4B"/>
    <w:rsid w:val="00312FBA"/>
    <w:rsid w:val="00473763"/>
    <w:rsid w:val="004D09BB"/>
    <w:rsid w:val="00531DA7"/>
    <w:rsid w:val="005D7637"/>
    <w:rsid w:val="006B3891"/>
    <w:rsid w:val="007136E2"/>
    <w:rsid w:val="007277AE"/>
    <w:rsid w:val="007A3747"/>
    <w:rsid w:val="007C4E7C"/>
    <w:rsid w:val="007C69A2"/>
    <w:rsid w:val="007F443C"/>
    <w:rsid w:val="00895E58"/>
    <w:rsid w:val="00900E1A"/>
    <w:rsid w:val="00BB3DDE"/>
    <w:rsid w:val="00BF5F40"/>
    <w:rsid w:val="00C80263"/>
    <w:rsid w:val="00DE3BF2"/>
    <w:rsid w:val="00F02509"/>
    <w:rsid w:val="00F72BD3"/>
    <w:rsid w:val="00FA1FF4"/>
    <w:rsid w:val="706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9"/>
    <w:semiHidden/>
    <w:unhideWhenUsed/>
    <w:uiPriority w:val="0"/>
    <w:pPr>
      <w:spacing w:after="120"/>
    </w:pPr>
  </w:style>
  <w:style w:type="paragraph" w:styleId="6">
    <w:name w:val="Title"/>
    <w:basedOn w:val="1"/>
    <w:link w:val="8"/>
    <w:qFormat/>
    <w:uiPriority w:val="0"/>
    <w:pPr>
      <w:jc w:val="center"/>
    </w:pPr>
    <w:rPr>
      <w:b/>
      <w:bCs/>
      <w:sz w:val="32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">
    <w:name w:val="Заголовок Знак"/>
    <w:basedOn w:val="3"/>
    <w:link w:val="6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customStyle="1" w:styleId="9">
    <w:name w:val="Основной текст Знак"/>
    <w:basedOn w:val="3"/>
    <w:link w:val="5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754</Words>
  <Characters>4298</Characters>
  <Lines>35</Lines>
  <Paragraphs>10</Paragraphs>
  <TotalTime>68</TotalTime>
  <ScaleCrop>false</ScaleCrop>
  <LinksUpToDate>false</LinksUpToDate>
  <CharactersWithSpaces>5042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2019-12-24T13:00:00Z</dcterms:created>
  <dc:creator>netbook</dc:creator>
  <cp:lastModifiedBy>User</cp:lastModifiedBy>
  <cp:lastPrinted>2023-09-20T12:10:00Z</cp:lastPrinted>
  <dcterms:modified xsi:type="dcterms:W3CDTF">2023-09-20T18:10:09Z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3E178FEC01EE441D8C67E32D086790A9</vt:lpwstr>
  </property>
</Properties>
</file>